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3D" w:rsidRPr="00C34E66" w:rsidRDefault="00B45C3D" w:rsidP="00B45C3D">
      <w:pPr>
        <w:pStyle w:val="Heading1"/>
        <w:rPr>
          <w:rFonts w:ascii="Cambria" w:hAnsi="Cambria"/>
        </w:rPr>
      </w:pPr>
      <w:bookmarkStart w:id="0" w:name="_GoBack"/>
      <w:bookmarkEnd w:id="0"/>
      <w:r w:rsidRPr="00C34E66">
        <w:rPr>
          <w:rFonts w:ascii="Cambria" w:hAnsi="Cambria"/>
        </w:rPr>
        <w:t>Expanded RMLA Servicing Upload via CSV</w:t>
      </w:r>
    </w:p>
    <w:p w:rsidR="00B45C3D" w:rsidRPr="0060625A" w:rsidRDefault="00B45C3D" w:rsidP="00B45C3D">
      <w:pPr>
        <w:rPr>
          <w:sz w:val="20"/>
          <w:szCs w:val="20"/>
        </w:rPr>
      </w:pPr>
      <w:r w:rsidRPr="0060625A">
        <w:rPr>
          <w:sz w:val="20"/>
          <w:szCs w:val="20"/>
        </w:rPr>
        <w:t xml:space="preserve">A file may be uploaded in order to populate </w:t>
      </w:r>
      <w:r>
        <w:rPr>
          <w:sz w:val="20"/>
          <w:szCs w:val="20"/>
        </w:rPr>
        <w:t>Servicing</w:t>
      </w:r>
      <w:r w:rsidRPr="0060625A">
        <w:rPr>
          <w:sz w:val="20"/>
          <w:szCs w:val="20"/>
        </w:rPr>
        <w:t xml:space="preserve"> data in ‘Section </w:t>
      </w:r>
      <w:r>
        <w:rPr>
          <w:sz w:val="20"/>
          <w:szCs w:val="20"/>
        </w:rPr>
        <w:t>III</w:t>
      </w:r>
      <w:r w:rsidRPr="0060625A">
        <w:rPr>
          <w:sz w:val="20"/>
          <w:szCs w:val="20"/>
        </w:rPr>
        <w:t xml:space="preserve"> – </w:t>
      </w:r>
      <w:r>
        <w:rPr>
          <w:sz w:val="20"/>
          <w:szCs w:val="20"/>
        </w:rPr>
        <w:t>Loans Serviced by Others</w:t>
      </w:r>
      <w:r w:rsidRPr="0060625A">
        <w:rPr>
          <w:sz w:val="20"/>
          <w:szCs w:val="20"/>
        </w:rPr>
        <w:t xml:space="preserve">’ of an </w:t>
      </w:r>
      <w:r>
        <w:rPr>
          <w:sz w:val="20"/>
          <w:szCs w:val="20"/>
        </w:rPr>
        <w:t xml:space="preserve">Expanded </w:t>
      </w:r>
      <w:r w:rsidRPr="0060625A">
        <w:rPr>
          <w:sz w:val="20"/>
          <w:szCs w:val="20"/>
        </w:rPr>
        <w:t xml:space="preserve">RMLA filing when no </w:t>
      </w:r>
      <w:r>
        <w:rPr>
          <w:sz w:val="20"/>
          <w:szCs w:val="20"/>
        </w:rPr>
        <w:t>servicing data is</w:t>
      </w:r>
      <w:r w:rsidRPr="0060625A">
        <w:rPr>
          <w:sz w:val="20"/>
          <w:szCs w:val="20"/>
        </w:rPr>
        <w:t xml:space="preserve"> currently associated to the filing. In order to successfully upload the data, a file meeting the following specifications must be provided.</w:t>
      </w:r>
    </w:p>
    <w:p w:rsidR="00B45C3D" w:rsidRPr="00C34E66" w:rsidRDefault="00B45C3D" w:rsidP="00B45C3D">
      <w:pPr>
        <w:pStyle w:val="Heading2"/>
        <w:rPr>
          <w:rFonts w:ascii="Cambria" w:hAnsi="Cambria"/>
        </w:rPr>
      </w:pPr>
      <w:r w:rsidRPr="00C34E66">
        <w:rPr>
          <w:rFonts w:ascii="Cambria" w:hAnsi="Cambria"/>
        </w:rPr>
        <w:t>File Specifications</w:t>
      </w:r>
    </w:p>
    <w:p w:rsidR="00B45C3D" w:rsidRDefault="00B45C3D" w:rsidP="00B45C3D">
      <w:pPr>
        <w:spacing w:after="0"/>
        <w:rPr>
          <w:sz w:val="20"/>
          <w:szCs w:val="20"/>
        </w:rPr>
      </w:pPr>
      <w:r w:rsidRPr="0060625A">
        <w:rPr>
          <w:sz w:val="20"/>
          <w:szCs w:val="20"/>
        </w:rPr>
        <w:t xml:space="preserve">The </w:t>
      </w:r>
      <w:r>
        <w:rPr>
          <w:sz w:val="20"/>
          <w:szCs w:val="20"/>
        </w:rPr>
        <w:t>“Section III - Loans Serviced</w:t>
      </w:r>
      <w:r>
        <w:rPr>
          <w:sz w:val="20"/>
          <w:szCs w:val="20"/>
        </w:rPr>
        <w:t xml:space="preserve"> by Others” </w:t>
      </w:r>
      <w:r w:rsidRPr="0060625A">
        <w:rPr>
          <w:sz w:val="20"/>
          <w:szCs w:val="20"/>
        </w:rPr>
        <w:t>file</w:t>
      </w:r>
      <w:r>
        <w:rPr>
          <w:sz w:val="20"/>
          <w:szCs w:val="20"/>
        </w:rPr>
        <w:t>s</w:t>
      </w:r>
      <w:r w:rsidRPr="0060625A">
        <w:rPr>
          <w:sz w:val="20"/>
          <w:szCs w:val="20"/>
        </w:rPr>
        <w:t xml:space="preserve"> must be provided in CSV (Comma Separated Values) format and must meet the requirements in the specifications below. Each record in the file must be provided in the format specified below.</w:t>
      </w:r>
      <w:r>
        <w:rPr>
          <w:sz w:val="20"/>
          <w:szCs w:val="20"/>
        </w:rPr>
        <w:t xml:space="preserve"> </w:t>
      </w:r>
      <w:r w:rsidRPr="0060625A">
        <w:rPr>
          <w:sz w:val="20"/>
          <w:szCs w:val="20"/>
        </w:rPr>
        <w:t>If a record does not meet the expected format, the entire file will be rejected.</w:t>
      </w:r>
      <w:r>
        <w:rPr>
          <w:sz w:val="20"/>
          <w:szCs w:val="20"/>
        </w:rPr>
        <w:t xml:space="preserve"> </w:t>
      </w:r>
    </w:p>
    <w:p w:rsidR="00B45C3D" w:rsidRPr="0060625A" w:rsidRDefault="00B45C3D" w:rsidP="00B45C3D">
      <w:pPr>
        <w:spacing w:after="0"/>
        <w:rPr>
          <w:sz w:val="20"/>
          <w:szCs w:val="20"/>
        </w:rPr>
      </w:pPr>
    </w:p>
    <w:tbl>
      <w:tblPr>
        <w:tblW w:w="96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22"/>
        <w:gridCol w:w="4938"/>
        <w:gridCol w:w="844"/>
        <w:gridCol w:w="907"/>
        <w:gridCol w:w="1604"/>
      </w:tblGrid>
      <w:tr w:rsidR="00B45C3D" w:rsidRPr="000571F6" w:rsidTr="004A2947">
        <w:tc>
          <w:tcPr>
            <w:tcW w:w="1322"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b/>
                <w:sz w:val="20"/>
                <w:szCs w:val="20"/>
              </w:rPr>
              <w:t>Field (Column Header)</w:t>
            </w:r>
          </w:p>
        </w:tc>
        <w:tc>
          <w:tcPr>
            <w:tcW w:w="4938"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b/>
                <w:sz w:val="20"/>
                <w:szCs w:val="20"/>
              </w:rPr>
              <w:t>Description</w:t>
            </w:r>
          </w:p>
        </w:tc>
        <w:tc>
          <w:tcPr>
            <w:tcW w:w="844"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b/>
                <w:sz w:val="20"/>
                <w:szCs w:val="20"/>
              </w:rPr>
              <w:t>Format</w:t>
            </w:r>
          </w:p>
        </w:tc>
        <w:tc>
          <w:tcPr>
            <w:tcW w:w="907"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b/>
                <w:sz w:val="20"/>
                <w:szCs w:val="20"/>
              </w:rPr>
              <w:t>Required</w:t>
            </w:r>
          </w:p>
        </w:tc>
        <w:tc>
          <w:tcPr>
            <w:tcW w:w="1604"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b/>
                <w:sz w:val="20"/>
                <w:szCs w:val="20"/>
              </w:rPr>
              <w:t>Maximum Characters Allowed</w:t>
            </w:r>
          </w:p>
        </w:tc>
      </w:tr>
      <w:tr w:rsidR="00B45C3D" w:rsidRPr="000571F6" w:rsidTr="004A2947">
        <w:tc>
          <w:tcPr>
            <w:tcW w:w="1322"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NMLS ID</w:t>
            </w:r>
          </w:p>
        </w:tc>
        <w:tc>
          <w:tcPr>
            <w:tcW w:w="4938"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The NMLS ID corresponding to the record, if applicable.</w:t>
            </w:r>
          </w:p>
        </w:tc>
        <w:tc>
          <w:tcPr>
            <w:tcW w:w="844"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Numeric</w:t>
            </w:r>
          </w:p>
        </w:tc>
        <w:tc>
          <w:tcPr>
            <w:tcW w:w="907"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N</w:t>
            </w:r>
          </w:p>
        </w:tc>
        <w:tc>
          <w:tcPr>
            <w:tcW w:w="1604"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13</w:t>
            </w:r>
          </w:p>
        </w:tc>
      </w:tr>
      <w:tr w:rsidR="00B45C3D" w:rsidRPr="000571F6" w:rsidTr="004A2947">
        <w:tc>
          <w:tcPr>
            <w:tcW w:w="1322"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Pr>
                <w:sz w:val="20"/>
                <w:szCs w:val="20"/>
              </w:rPr>
              <w:t>Servicer Name</w:t>
            </w:r>
          </w:p>
        </w:tc>
        <w:tc>
          <w:tcPr>
            <w:tcW w:w="4938"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The Owner Name corresponding to the record.</w:t>
            </w:r>
          </w:p>
        </w:tc>
        <w:tc>
          <w:tcPr>
            <w:tcW w:w="844"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Text</w:t>
            </w:r>
          </w:p>
        </w:tc>
        <w:tc>
          <w:tcPr>
            <w:tcW w:w="907"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N*</w:t>
            </w:r>
          </w:p>
        </w:tc>
        <w:tc>
          <w:tcPr>
            <w:tcW w:w="1604"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150</w:t>
            </w:r>
          </w:p>
        </w:tc>
      </w:tr>
      <w:tr w:rsidR="00B45C3D" w:rsidRPr="000571F6" w:rsidTr="004A2947">
        <w:tc>
          <w:tcPr>
            <w:tcW w:w="1322"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Pool #</w:t>
            </w:r>
          </w:p>
        </w:tc>
        <w:tc>
          <w:tcPr>
            <w:tcW w:w="4938"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The Pool # corresponding to the record.</w:t>
            </w:r>
          </w:p>
        </w:tc>
        <w:tc>
          <w:tcPr>
            <w:tcW w:w="844"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Text</w:t>
            </w:r>
          </w:p>
        </w:tc>
        <w:tc>
          <w:tcPr>
            <w:tcW w:w="907"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N*</w:t>
            </w:r>
          </w:p>
        </w:tc>
        <w:tc>
          <w:tcPr>
            <w:tcW w:w="1604"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150</w:t>
            </w:r>
          </w:p>
        </w:tc>
      </w:tr>
      <w:tr w:rsidR="00B45C3D" w:rsidRPr="000571F6" w:rsidTr="004A2947">
        <w:tc>
          <w:tcPr>
            <w:tcW w:w="1322"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UPB</w:t>
            </w:r>
          </w:p>
        </w:tc>
        <w:tc>
          <w:tcPr>
            <w:tcW w:w="4938"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The UPB (amount) corresponding to the record.</w:t>
            </w:r>
          </w:p>
        </w:tc>
        <w:tc>
          <w:tcPr>
            <w:tcW w:w="844"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Numeric</w:t>
            </w:r>
          </w:p>
        </w:tc>
        <w:tc>
          <w:tcPr>
            <w:tcW w:w="907"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Y</w:t>
            </w:r>
          </w:p>
        </w:tc>
        <w:tc>
          <w:tcPr>
            <w:tcW w:w="1604"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13</w:t>
            </w:r>
          </w:p>
        </w:tc>
      </w:tr>
      <w:tr w:rsidR="00B45C3D" w:rsidRPr="000571F6" w:rsidTr="004A2947">
        <w:tc>
          <w:tcPr>
            <w:tcW w:w="1322"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Loan Count</w:t>
            </w:r>
          </w:p>
        </w:tc>
        <w:tc>
          <w:tcPr>
            <w:tcW w:w="4938"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The Loan Count corresponding to the record.</w:t>
            </w:r>
          </w:p>
        </w:tc>
        <w:tc>
          <w:tcPr>
            <w:tcW w:w="844"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Numeric</w:t>
            </w:r>
          </w:p>
        </w:tc>
        <w:tc>
          <w:tcPr>
            <w:tcW w:w="907"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Y</w:t>
            </w:r>
          </w:p>
        </w:tc>
        <w:tc>
          <w:tcPr>
            <w:tcW w:w="1604" w:type="dxa"/>
            <w:tcBorders>
              <w:top w:val="single" w:sz="6" w:space="0" w:color="010101"/>
              <w:left w:val="single" w:sz="6" w:space="0" w:color="010101"/>
              <w:bottom w:val="single" w:sz="6" w:space="0" w:color="010101"/>
              <w:right w:val="single" w:sz="6" w:space="0" w:color="010101"/>
            </w:tcBorders>
            <w:shd w:val="clear" w:color="auto" w:fill="auto"/>
          </w:tcPr>
          <w:p w:rsidR="00B45C3D" w:rsidRPr="000571F6" w:rsidRDefault="00B45C3D" w:rsidP="004A2947">
            <w:pPr>
              <w:spacing w:after="0"/>
              <w:rPr>
                <w:sz w:val="20"/>
                <w:szCs w:val="20"/>
              </w:rPr>
            </w:pPr>
            <w:r w:rsidRPr="000571F6">
              <w:rPr>
                <w:sz w:val="20"/>
                <w:szCs w:val="20"/>
              </w:rPr>
              <w:t>13</w:t>
            </w:r>
          </w:p>
        </w:tc>
      </w:tr>
    </w:tbl>
    <w:p w:rsidR="00B45C3D" w:rsidRPr="000571F6" w:rsidRDefault="00B45C3D" w:rsidP="00B45C3D">
      <w:pPr>
        <w:spacing w:after="0"/>
        <w:rPr>
          <w:sz w:val="20"/>
          <w:szCs w:val="20"/>
        </w:rPr>
      </w:pPr>
      <w:r w:rsidRPr="000571F6">
        <w:rPr>
          <w:sz w:val="20"/>
          <w:szCs w:val="20"/>
        </w:rPr>
        <w:t xml:space="preserve">*These fields are required via Completeness Check for each record in this section; however, they cannot be required as part of the CSV because use of the underlying XML processing and XSD validation does not support requiring text fields to be provided. The XSD validation will ensure that any </w:t>
      </w:r>
      <w:r w:rsidRPr="000571F6">
        <w:rPr>
          <w:i/>
          <w:sz w:val="20"/>
          <w:szCs w:val="20"/>
        </w:rPr>
        <w:t xml:space="preserve">numeric </w:t>
      </w:r>
      <w:r w:rsidRPr="000571F6">
        <w:rPr>
          <w:sz w:val="20"/>
          <w:szCs w:val="20"/>
        </w:rPr>
        <w:t xml:space="preserve">fields that are required contain a number; however, it cannot ensure that any </w:t>
      </w:r>
      <w:r w:rsidRPr="000571F6">
        <w:rPr>
          <w:i/>
          <w:sz w:val="20"/>
          <w:szCs w:val="20"/>
        </w:rPr>
        <w:t xml:space="preserve">text </w:t>
      </w:r>
      <w:r w:rsidRPr="000571F6">
        <w:rPr>
          <w:sz w:val="20"/>
          <w:szCs w:val="20"/>
        </w:rPr>
        <w:t>fields actually contain text since a blank cell is read as being valid text. If a user uploads a file that is missing information required per the MCR field but is not required as part of the CSV filing, appropriate Completeness Checks will be triggered.</w:t>
      </w:r>
    </w:p>
    <w:p w:rsidR="00B45C3D" w:rsidRDefault="00B45C3D" w:rsidP="00B45C3D">
      <w:pPr>
        <w:pStyle w:val="Heading2"/>
      </w:pPr>
      <w:r>
        <w:t xml:space="preserve">Example </w:t>
      </w:r>
    </w:p>
    <w:p w:rsidR="00B45C3D" w:rsidRDefault="00B45C3D" w:rsidP="00B45C3D">
      <w:pPr>
        <w:spacing w:after="0"/>
      </w:pPr>
    </w:p>
    <w:p w:rsidR="00B45C3D" w:rsidRDefault="00B45C3D" w:rsidP="00B45C3D">
      <w:pPr>
        <w:spacing w:after="0"/>
      </w:pPr>
      <w:r>
        <w:t xml:space="preserve">NMLS ID, </w:t>
      </w:r>
      <w:r>
        <w:t>Servicer</w:t>
      </w:r>
      <w:r>
        <w:t xml:space="preserve"> Name, Pool #, UPB, Loan Count</w:t>
      </w:r>
    </w:p>
    <w:p w:rsidR="00B45C3D" w:rsidRDefault="00B45C3D" w:rsidP="00B45C3D">
      <w:pPr>
        <w:spacing w:after="0"/>
      </w:pPr>
      <w:r>
        <w:t>123456</w:t>
      </w:r>
      <w:proofErr w:type="gramStart"/>
      <w:r>
        <w:t>,ABC</w:t>
      </w:r>
      <w:proofErr w:type="gramEnd"/>
      <w:r>
        <w:t xml:space="preserve"> Investor,5A,10000000,100</w:t>
      </w:r>
    </w:p>
    <w:p w:rsidR="00FF2B02" w:rsidRDefault="00FF2B02"/>
    <w:sectPr w:rsidR="00FF2B02" w:rsidSect="006F244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3D"/>
    <w:rsid w:val="00B45C3D"/>
    <w:rsid w:val="00C34E66"/>
    <w:rsid w:val="00FF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56AD1-9182-4367-ADF9-BA275027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C3D"/>
    <w:pPr>
      <w:spacing w:after="200" w:line="276" w:lineRule="auto"/>
    </w:pPr>
  </w:style>
  <w:style w:type="paragraph" w:styleId="Heading1">
    <w:name w:val="heading 1"/>
    <w:basedOn w:val="Normal"/>
    <w:next w:val="Normal"/>
    <w:link w:val="Heading1Char"/>
    <w:uiPriority w:val="9"/>
    <w:qFormat/>
    <w:rsid w:val="00B45C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5C3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C3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45C3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NMLS Document" ma:contentTypeID="0x010100DC5B5FCFF9D1BA4DAD229256A1AA6A3B00B5C086657E9E214285FD02962DC464D2" ma:contentTypeVersion="8" ma:contentTypeDescription="" ma:contentTypeScope="" ma:versionID="acf96ec98b1e9dc96a5352bfda8c0f49">
  <xsd:schema xmlns:xsd="http://www.w3.org/2001/XMLSchema" xmlns:xs="http://www.w3.org/2001/XMLSchema" xmlns:p="http://schemas.microsoft.com/office/2006/metadata/properties" xmlns:ns1="http://schemas.microsoft.com/sharepoint/v3" xmlns:ns2="efe8e42f-3261-4de6-9f0c-8b6fb906bc99" targetNamespace="http://schemas.microsoft.com/office/2006/metadata/properties" ma:root="true" ma:fieldsID="1e662d2a1e58c7edf781dbcba0bfcd0d" ns1:_="" ns2:_="">
    <xsd:import namespace="http://schemas.microsoft.com/sharepoint/v3"/>
    <xsd:import namespace="efe8e42f-3261-4de6-9f0c-8b6fb906bc99"/>
    <xsd:element name="properties">
      <xsd:complexType>
        <xsd:sequence>
          <xsd:element name="documentManagement">
            <xsd:complexType>
              <xsd:all>
                <xsd:element ref="ns1:ArticleStartDate" minOccurs="0"/>
                <xsd:element ref="ns2:DocumentAbstract" minOccurs="0"/>
                <xsd:element ref="ns2:Group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8e42f-3261-4de6-9f0c-8b6fb906bc99" elementFormDefault="qualified">
    <xsd:import namespace="http://schemas.microsoft.com/office/2006/documentManagement/types"/>
    <xsd:import namespace="http://schemas.microsoft.com/office/infopath/2007/PartnerControls"/>
    <xsd:element name="DocumentAbstract" ma:index="9" nillable="true" ma:displayName="DocumentAbstract" ma:internalName="DocumentAbstract">
      <xsd:simpleType>
        <xsd:restriction base="dms:Note">
          <xsd:maxLength value="255"/>
        </xsd:restriction>
      </xsd:simpleType>
    </xsd:element>
    <xsd:element name="GroupNumber" ma:index="10" nillable="true" ma:displayName="GroupNumber" ma:decimals="0" ma:internalName="GroupNumber">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GroupNumber xmlns="efe8e42f-3261-4de6-9f0c-8b6fb906bc99" xsi:nil="true"/>
    <ArticleStartDate xmlns="http://schemas.microsoft.com/sharepoint/v3" xsi:nil="true"/>
    <DocumentAbstract xmlns="efe8e42f-3261-4de6-9f0c-8b6fb906bc99" xsi:nil="true"/>
  </documentManagement>
</p:properties>
</file>

<file path=customXml/itemProps1.xml><?xml version="1.0" encoding="utf-8"?>
<ds:datastoreItem xmlns:ds="http://schemas.openxmlformats.org/officeDocument/2006/customXml" ds:itemID="{A51C0BBE-553E-441D-A38B-F7E4305342FC}"/>
</file>

<file path=customXml/itemProps2.xml><?xml version="1.0" encoding="utf-8"?>
<ds:datastoreItem xmlns:ds="http://schemas.openxmlformats.org/officeDocument/2006/customXml" ds:itemID="{5BA3B8D3-B7F8-45C3-B33A-718A707292FA}"/>
</file>

<file path=customXml/itemProps3.xml><?xml version="1.0" encoding="utf-8"?>
<ds:datastoreItem xmlns:ds="http://schemas.openxmlformats.org/officeDocument/2006/customXml" ds:itemID="{FFBE3656-E211-43D8-859A-FF16A97FEE47}"/>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Casagrande</dc:creator>
  <cp:keywords/>
  <dc:description/>
  <cp:lastModifiedBy>Michael Casagrande</cp:lastModifiedBy>
  <cp:revision>2</cp:revision>
  <dcterms:created xsi:type="dcterms:W3CDTF">2016-03-22T18:22:00Z</dcterms:created>
  <dcterms:modified xsi:type="dcterms:W3CDTF">2016-03-22T18:31:00Z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0x010100DC5B5FCFF9D1BA4DAD229256A1AA6A3B00B5C086657E9E214285FD02962DC464D2</vt:lpwstr>
  </property>
</Properties>
</file>